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B96" w:rsidRPr="00067590" w:rsidRDefault="00AE7B96" w:rsidP="00AE7B96">
      <w:pPr>
        <w:pStyle w:val="NormalWeb"/>
        <w:shd w:val="clear" w:color="auto" w:fill="FFFFFF"/>
        <w:spacing w:before="90" w:beforeAutospacing="0" w:after="0" w:afterAutospacing="0"/>
        <w:rPr>
          <w:color w:val="1D2129"/>
        </w:rPr>
      </w:pPr>
    </w:p>
    <w:p w:rsidR="00AE7B96" w:rsidRDefault="00AE7B96" w:rsidP="00AE7B96">
      <w:pPr>
        <w:pStyle w:val="NormalWeb"/>
        <w:shd w:val="clear" w:color="auto" w:fill="FFFFFF"/>
        <w:spacing w:before="90" w:beforeAutospacing="0" w:after="0" w:afterAutospacing="0"/>
        <w:rPr>
          <w:color w:val="1D2129"/>
        </w:rPr>
      </w:pPr>
    </w:p>
    <w:p w:rsidR="00067590" w:rsidRPr="00067590" w:rsidRDefault="00067590" w:rsidP="00AE7B96">
      <w:pPr>
        <w:pStyle w:val="NormalWeb"/>
        <w:shd w:val="clear" w:color="auto" w:fill="FFFFFF"/>
        <w:spacing w:before="90" w:beforeAutospacing="0" w:after="0" w:afterAutospacing="0"/>
        <w:rPr>
          <w:color w:val="1D2129"/>
        </w:rPr>
      </w:pPr>
    </w:p>
    <w:p w:rsidR="00AE7B96" w:rsidRPr="00067590" w:rsidRDefault="00AE7B96" w:rsidP="00AE7B96">
      <w:pPr>
        <w:pStyle w:val="NormalWeb"/>
        <w:shd w:val="clear" w:color="auto" w:fill="FFFFFF"/>
        <w:spacing w:before="90" w:beforeAutospacing="0" w:after="0" w:afterAutospacing="0"/>
        <w:rPr>
          <w:color w:val="1D2129"/>
        </w:rPr>
      </w:pPr>
    </w:p>
    <w:p w:rsidR="00AE7B96" w:rsidRPr="00067590" w:rsidRDefault="00AE7B96" w:rsidP="00AE7B96">
      <w:pPr>
        <w:pStyle w:val="NormalWeb"/>
        <w:shd w:val="clear" w:color="auto" w:fill="FFFFFF"/>
        <w:spacing w:before="90" w:beforeAutospacing="0" w:after="0" w:afterAutospacing="0"/>
        <w:jc w:val="center"/>
        <w:rPr>
          <w:color w:val="1D2129"/>
        </w:rPr>
      </w:pPr>
      <w:proofErr w:type="gramStart"/>
      <w:r w:rsidRPr="00067590">
        <w:rPr>
          <w:color w:val="1D2129"/>
        </w:rPr>
        <w:t>………………………….</w:t>
      </w:r>
      <w:proofErr w:type="gramEnd"/>
      <w:r w:rsidRPr="00067590">
        <w:rPr>
          <w:color w:val="1D2129"/>
        </w:rPr>
        <w:t>’NE</w:t>
      </w:r>
    </w:p>
    <w:p w:rsidR="00AE7B96" w:rsidRPr="00067590" w:rsidRDefault="00AE7B96" w:rsidP="00AE7B96">
      <w:pPr>
        <w:pStyle w:val="NormalWeb"/>
        <w:shd w:val="clear" w:color="auto" w:fill="FFFFFF"/>
        <w:spacing w:before="90" w:beforeAutospacing="0" w:after="0" w:afterAutospacing="0"/>
        <w:jc w:val="center"/>
        <w:rPr>
          <w:color w:val="1D2129"/>
        </w:rPr>
      </w:pPr>
    </w:p>
    <w:p w:rsidR="008556F0" w:rsidRDefault="00AE7B96" w:rsidP="00AE7B96">
      <w:pPr>
        <w:pStyle w:val="NormalWeb"/>
        <w:shd w:val="clear" w:color="auto" w:fill="FFFFFF"/>
        <w:spacing w:before="90" w:beforeAutospacing="0" w:after="0" w:afterAutospacing="0"/>
        <w:jc w:val="both"/>
        <w:rPr>
          <w:color w:val="1D2129"/>
        </w:rPr>
      </w:pPr>
      <w:r w:rsidRPr="00067590">
        <w:rPr>
          <w:color w:val="1D2129"/>
        </w:rPr>
        <w:br/>
      </w:r>
    </w:p>
    <w:p w:rsidR="00AE7B96" w:rsidRPr="00067590" w:rsidRDefault="00AE7B96" w:rsidP="008556F0">
      <w:pPr>
        <w:pStyle w:val="NormalWeb"/>
        <w:shd w:val="clear" w:color="auto" w:fill="FFFFFF"/>
        <w:spacing w:before="90" w:beforeAutospacing="0" w:after="0" w:afterAutospacing="0"/>
        <w:ind w:firstLine="708"/>
        <w:jc w:val="both"/>
        <w:rPr>
          <w:color w:val="1D2129"/>
        </w:rPr>
      </w:pPr>
      <w:bookmarkStart w:id="0" w:name="_GoBack"/>
      <w:bookmarkEnd w:id="0"/>
      <w:r w:rsidRPr="00067590">
        <w:rPr>
          <w:color w:val="1D2129"/>
        </w:rPr>
        <w:t>İdareniz uhdesinde …………….. olarak görev yapmaktayım. Tarafımca …/…/</w:t>
      </w:r>
      <w:proofErr w:type="gramStart"/>
      <w:r w:rsidRPr="00067590">
        <w:rPr>
          <w:color w:val="1D2129"/>
        </w:rPr>
        <w:t>……</w:t>
      </w:r>
      <w:proofErr w:type="gramEnd"/>
      <w:r w:rsidRPr="00067590">
        <w:rPr>
          <w:color w:val="1D2129"/>
        </w:rPr>
        <w:t xml:space="preserve"> - …/…/</w:t>
      </w:r>
      <w:r w:rsidR="00067590" w:rsidRPr="00067590">
        <w:rPr>
          <w:color w:val="1D2129"/>
        </w:rPr>
        <w:t>…</w:t>
      </w:r>
      <w:r w:rsidRPr="00067590">
        <w:rPr>
          <w:color w:val="1D2129"/>
        </w:rPr>
        <w:t xml:space="preserve"> tarihleri </w:t>
      </w:r>
      <w:proofErr w:type="gramStart"/>
      <w:r w:rsidR="00067590" w:rsidRPr="00067590">
        <w:rPr>
          <w:color w:val="1D2129"/>
        </w:rPr>
        <w:t>arasında</w:t>
      </w:r>
      <w:r w:rsidR="00067590">
        <w:rPr>
          <w:color w:val="1D2129"/>
        </w:rPr>
        <w:t xml:space="preserve"> </w:t>
      </w:r>
      <w:r w:rsidR="00067590" w:rsidRPr="00067590">
        <w:rPr>
          <w:color w:val="1D2129"/>
        </w:rPr>
        <w:t>…</w:t>
      </w:r>
      <w:proofErr w:type="gramEnd"/>
      <w:r w:rsidRPr="00067590">
        <w:rPr>
          <w:color w:val="1D2129"/>
        </w:rPr>
        <w:t xml:space="preserve"> saat hizmet vermiş olmama ve aktif olarak nöbet görevi ifa etmiş olmama rağmen, …/…/</w:t>
      </w:r>
      <w:proofErr w:type="gramStart"/>
      <w:r w:rsidRPr="00067590">
        <w:rPr>
          <w:color w:val="1D2129"/>
        </w:rPr>
        <w:t>……</w:t>
      </w:r>
      <w:proofErr w:type="gramEnd"/>
      <w:r w:rsidRPr="00067590">
        <w:rPr>
          <w:color w:val="1D2129"/>
        </w:rPr>
        <w:t xml:space="preserve"> tarihinde esnek mesai uygulaması kapsamında çalışmaya başlamam ve …/</w:t>
      </w:r>
      <w:proofErr w:type="gramStart"/>
      <w:r w:rsidRPr="00067590">
        <w:rPr>
          <w:color w:val="1D2129"/>
        </w:rPr>
        <w:t>….</w:t>
      </w:r>
      <w:proofErr w:type="gramEnd"/>
      <w:r w:rsidRPr="00067590">
        <w:rPr>
          <w:color w:val="1D2129"/>
        </w:rPr>
        <w:t xml:space="preserve">/……… tarihinden </w:t>
      </w:r>
      <w:proofErr w:type="gramStart"/>
      <w:r w:rsidR="00067590" w:rsidRPr="00067590">
        <w:rPr>
          <w:color w:val="1D2129"/>
        </w:rPr>
        <w:t>itibaren</w:t>
      </w:r>
      <w:r w:rsidR="00067590">
        <w:rPr>
          <w:color w:val="1D2129"/>
        </w:rPr>
        <w:t xml:space="preserve"> </w:t>
      </w:r>
      <w:r w:rsidR="00067590" w:rsidRPr="00067590">
        <w:rPr>
          <w:color w:val="1D2129"/>
        </w:rPr>
        <w:t>…</w:t>
      </w:r>
      <w:proofErr w:type="gramEnd"/>
      <w:r w:rsidRPr="00067590">
        <w:rPr>
          <w:color w:val="1D2129"/>
        </w:rPr>
        <w:t xml:space="preserve"> </w:t>
      </w:r>
      <w:proofErr w:type="gramStart"/>
      <w:r w:rsidRPr="00067590">
        <w:rPr>
          <w:color w:val="1D2129"/>
        </w:rPr>
        <w:t>gün</w:t>
      </w:r>
      <w:proofErr w:type="gramEnd"/>
      <w:r w:rsidRPr="00067590">
        <w:rPr>
          <w:color w:val="1D2129"/>
        </w:rPr>
        <w:t xml:space="preserve"> süre ile görevde bulunmamam gerekçesi ile bu günler nöbet saatlerimden düşürülerek tarafıma eksik ödeme yapılmıştır. Söz konusu durum açıkça hukuka aykırı olup iptali ile tarafıma eksik ödenen ücretlerin iadesi gerekmektedir. </w:t>
      </w:r>
    </w:p>
    <w:p w:rsidR="00067590" w:rsidRDefault="00AE7B96" w:rsidP="00067590">
      <w:pPr>
        <w:pStyle w:val="NormalWeb"/>
        <w:shd w:val="clear" w:color="auto" w:fill="FFFFFF"/>
        <w:spacing w:before="90" w:beforeAutospacing="0" w:after="0" w:afterAutospacing="0"/>
        <w:ind w:firstLine="708"/>
        <w:jc w:val="both"/>
        <w:rPr>
          <w:color w:val="1D2129"/>
        </w:rPr>
      </w:pPr>
      <w:r w:rsidRPr="00067590">
        <w:rPr>
          <w:color w:val="1D2129"/>
        </w:rPr>
        <w:t>Şöyle ki;</w:t>
      </w:r>
      <w:r w:rsidRPr="00067590">
        <w:rPr>
          <w:color w:val="1D2129"/>
        </w:rPr>
        <w:t xml:space="preserve"> </w:t>
      </w:r>
      <w:r w:rsidRPr="00067590">
        <w:rPr>
          <w:color w:val="1D2129"/>
        </w:rPr>
        <w:t>Bilindiği üzere, 2020/4 sayılı Genelge ile kamuda esnek mesai uygulaması yapılmaya başlanmış, bu kapsamda çalışanların ise mali ve sosyal hak yardımları ile diğer özlük hakları saklı tutulmuştur.</w:t>
      </w:r>
      <w:r w:rsidRPr="00067590">
        <w:rPr>
          <w:color w:val="1D2129"/>
        </w:rPr>
        <w:t xml:space="preserve"> </w:t>
      </w:r>
      <w:r w:rsidRPr="00067590">
        <w:rPr>
          <w:color w:val="1D2129"/>
        </w:rPr>
        <w:t xml:space="preserve">Ayrıca 657 Sayılı Devlet Memurları Kanunu 99. maddesi ile haftalık çalışma saatinin 40 saat olduğu ve 101. maddesi ile 24 saat esasına göre sürekli olarak devam eden hizmetlerde haftalık bu 40 saatlik çalışmanın personel tarafından ne zaman ifa edileceğinin belirlenebileceği belirtmiştir. Ayrıca </w:t>
      </w:r>
      <w:r w:rsidR="00067590" w:rsidRPr="00067590">
        <w:rPr>
          <w:color w:val="1D2129"/>
        </w:rPr>
        <w:t>mezkûr</w:t>
      </w:r>
      <w:r w:rsidRPr="00067590">
        <w:rPr>
          <w:color w:val="1D2129"/>
        </w:rPr>
        <w:t xml:space="preserve"> kanunun Ek 33. maddesi ile de personelin haftalık çalışma süresi dışında tutmuş olduğu nöbetlerin karşılığı olarak kendisine nöbet ücreti ödeneceği açıkça hüküm altına </w:t>
      </w:r>
      <w:r w:rsidR="00067590" w:rsidRPr="00067590">
        <w:rPr>
          <w:color w:val="1D2129"/>
        </w:rPr>
        <w:t>alınmıştır. Bu</w:t>
      </w:r>
      <w:r w:rsidRPr="00067590">
        <w:rPr>
          <w:color w:val="1D2129"/>
        </w:rPr>
        <w:t xml:space="preserve"> hükümler ve 2020/4 sayılı genelge uyarınca tarafımın esnek mesai uygulaması kapsamında işe gelmediği günlerin aktif çalışma süremden düşülerek tarafıma eksik ödeme yapılması işlemi açıkça huku</w:t>
      </w:r>
      <w:r w:rsidR="00067590">
        <w:rPr>
          <w:color w:val="1D2129"/>
        </w:rPr>
        <w:t>ka aykırılık teşkil etmektedir.</w:t>
      </w:r>
    </w:p>
    <w:p w:rsidR="00AE7B96" w:rsidRPr="00067590" w:rsidRDefault="00AE7B96" w:rsidP="00067590">
      <w:pPr>
        <w:pStyle w:val="NormalWeb"/>
        <w:shd w:val="clear" w:color="auto" w:fill="FFFFFF"/>
        <w:spacing w:before="90" w:beforeAutospacing="0" w:after="0" w:afterAutospacing="0"/>
        <w:ind w:firstLine="708"/>
        <w:jc w:val="both"/>
        <w:rPr>
          <w:color w:val="1D2129"/>
        </w:rPr>
      </w:pPr>
      <w:r w:rsidRPr="00067590">
        <w:rPr>
          <w:color w:val="1D2129"/>
        </w:rPr>
        <w:t>Bu itibarla, yukarıda yer alan mevzuat hükümleri ve 2020/4 sayılı genelge neticesinde tarafımdan esnek mesai uygulaması kapsamında gelmediğim gün saatlerinin nöbet saatlerimden mahsup edilerek tarafıma ödenen nöbet ücretlerinde kesintiye gidilmesi işleminin sonlandırılarak, tutmuş olduğum nöbetlerin karşılığı ücretlerin tamamının hesaplanarak ödenmesi ve eksikliklerin giderilmesi hususund</w:t>
      </w:r>
      <w:r w:rsidRPr="00067590">
        <w:rPr>
          <w:color w:val="1D2129"/>
        </w:rPr>
        <w:t>a gereğini arz ve talep ederim.</w:t>
      </w:r>
    </w:p>
    <w:p w:rsidR="00AE7B96" w:rsidRPr="00067590" w:rsidRDefault="00AE7B96" w:rsidP="00AE7B96">
      <w:pPr>
        <w:pStyle w:val="NormalWeb"/>
        <w:shd w:val="clear" w:color="auto" w:fill="FFFFFF"/>
        <w:spacing w:before="90" w:beforeAutospacing="0" w:after="0" w:afterAutospacing="0"/>
        <w:ind w:firstLine="708"/>
        <w:jc w:val="both"/>
        <w:rPr>
          <w:color w:val="1D2129"/>
        </w:rPr>
      </w:pPr>
    </w:p>
    <w:p w:rsidR="00AE7B96" w:rsidRPr="00067590" w:rsidRDefault="00AE7B96" w:rsidP="00AE7B96">
      <w:pPr>
        <w:pStyle w:val="NormalWeb"/>
        <w:shd w:val="clear" w:color="auto" w:fill="FFFFFF"/>
        <w:spacing w:before="90" w:beforeAutospacing="0" w:after="0" w:afterAutospacing="0"/>
        <w:ind w:left="4956"/>
        <w:jc w:val="center"/>
        <w:rPr>
          <w:color w:val="1D2129"/>
        </w:rPr>
      </w:pPr>
    </w:p>
    <w:p w:rsidR="00AE7B96" w:rsidRPr="00067590" w:rsidRDefault="00AE7B96" w:rsidP="00AE7B96">
      <w:pPr>
        <w:pStyle w:val="NormalWeb"/>
        <w:shd w:val="clear" w:color="auto" w:fill="FFFFFF"/>
        <w:spacing w:before="90" w:beforeAutospacing="0" w:after="0" w:afterAutospacing="0"/>
        <w:ind w:left="4956"/>
        <w:jc w:val="center"/>
        <w:rPr>
          <w:color w:val="1D2129"/>
        </w:rPr>
      </w:pPr>
    </w:p>
    <w:p w:rsidR="00AE7B96" w:rsidRPr="00067590" w:rsidRDefault="00AE7B96" w:rsidP="00AE7B96">
      <w:pPr>
        <w:pStyle w:val="NormalWeb"/>
        <w:shd w:val="clear" w:color="auto" w:fill="FFFFFF"/>
        <w:spacing w:before="90" w:beforeAutospacing="0" w:after="0" w:afterAutospacing="0"/>
        <w:ind w:left="4956"/>
        <w:jc w:val="center"/>
        <w:rPr>
          <w:color w:val="1D2129"/>
        </w:rPr>
      </w:pPr>
      <w:r w:rsidRPr="00067590">
        <w:rPr>
          <w:color w:val="1D2129"/>
        </w:rPr>
        <w:t>…/04/2020</w:t>
      </w:r>
      <w:r w:rsidRPr="00067590">
        <w:rPr>
          <w:color w:val="1D2129"/>
        </w:rPr>
        <w:br/>
        <w:t>Ad-</w:t>
      </w:r>
      <w:proofErr w:type="spellStart"/>
      <w:r w:rsidRPr="00067590">
        <w:rPr>
          <w:color w:val="1D2129"/>
        </w:rPr>
        <w:t>Soyad</w:t>
      </w:r>
      <w:proofErr w:type="spellEnd"/>
      <w:r w:rsidRPr="00067590">
        <w:rPr>
          <w:color w:val="1D2129"/>
        </w:rPr>
        <w:br/>
        <w:t>İmza</w:t>
      </w:r>
    </w:p>
    <w:p w:rsidR="00324ADB" w:rsidRPr="00067590" w:rsidRDefault="00324ADB">
      <w:pPr>
        <w:rPr>
          <w:rFonts w:ascii="Times New Roman" w:hAnsi="Times New Roman" w:cs="Times New Roman"/>
          <w:sz w:val="24"/>
          <w:szCs w:val="24"/>
        </w:rPr>
      </w:pPr>
    </w:p>
    <w:sectPr w:rsidR="00324ADB" w:rsidRPr="00067590">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084" w:rsidRDefault="00217084" w:rsidP="00067590">
      <w:pPr>
        <w:spacing w:after="0" w:line="240" w:lineRule="auto"/>
      </w:pPr>
      <w:r>
        <w:separator/>
      </w:r>
    </w:p>
  </w:endnote>
  <w:endnote w:type="continuationSeparator" w:id="0">
    <w:p w:rsidR="00217084" w:rsidRDefault="00217084" w:rsidP="00067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590" w:rsidRDefault="00067590" w:rsidP="00067590">
    <w:pPr>
      <w:pStyle w:val="AltBilgi"/>
      <w:jc w:val="center"/>
    </w:pPr>
    <w:hyperlink r:id="rId1" w:tgtFrame="_blank" w:history="1">
      <w:r>
        <w:rPr>
          <w:rStyle w:val="Kpr"/>
        </w:rPr>
        <w:t>saglikpersonelihaber.net</w:t>
      </w:r>
    </w:hyperlink>
  </w:p>
  <w:p w:rsidR="00067590" w:rsidRDefault="0006759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084" w:rsidRDefault="00217084" w:rsidP="00067590">
      <w:pPr>
        <w:spacing w:after="0" w:line="240" w:lineRule="auto"/>
      </w:pPr>
      <w:r>
        <w:separator/>
      </w:r>
    </w:p>
  </w:footnote>
  <w:footnote w:type="continuationSeparator" w:id="0">
    <w:p w:rsidR="00217084" w:rsidRDefault="00217084" w:rsidP="000675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B96"/>
    <w:rsid w:val="00067590"/>
    <w:rsid w:val="00217084"/>
    <w:rsid w:val="00324ADB"/>
    <w:rsid w:val="008556F0"/>
    <w:rsid w:val="00AE7B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6AA7D"/>
  <w15:chartTrackingRefBased/>
  <w15:docId w15:val="{DB687BFD-9240-47F5-B6F0-9E8275429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E7B9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06759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67590"/>
  </w:style>
  <w:style w:type="paragraph" w:styleId="AltBilgi">
    <w:name w:val="footer"/>
    <w:basedOn w:val="Normal"/>
    <w:link w:val="AltBilgiChar"/>
    <w:uiPriority w:val="99"/>
    <w:unhideWhenUsed/>
    <w:rsid w:val="0006759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67590"/>
  </w:style>
  <w:style w:type="character" w:styleId="Kpr">
    <w:name w:val="Hyperlink"/>
    <w:basedOn w:val="VarsaylanParagrafYazTipi"/>
    <w:uiPriority w:val="99"/>
    <w:unhideWhenUsed/>
    <w:rsid w:val="000675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02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www.saglikpersonelihaber.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284</Words>
  <Characters>1620</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fatih5245 -KURUCU</dc:creator>
  <cp:keywords/>
  <dc:description/>
  <cp:lastModifiedBy>fatih5245 -KURUCU</cp:lastModifiedBy>
  <cp:revision>3</cp:revision>
  <dcterms:created xsi:type="dcterms:W3CDTF">2020-05-01T13:49:00Z</dcterms:created>
  <dcterms:modified xsi:type="dcterms:W3CDTF">2020-05-01T13:55:00Z</dcterms:modified>
</cp:coreProperties>
</file>